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249" w:rsidRDefault="00D63249" w:rsidP="00D63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>
        <w:rPr>
          <w:rFonts w:hint="eastAsia"/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Kommentarzeichen"/>
          <w:rFonts w:ascii="Times New Roman" w:hAnsi="Times New Roman"/>
          <w:noProof/>
          <w:vanish/>
          <w:sz w:val="2"/>
        </w:rPr>
        <w:commentReference w:id="0"/>
      </w:r>
      <w:r>
        <w:rPr>
          <w:b/>
          <w:i/>
          <w:noProof/>
          <w:sz w:val="28"/>
        </w:rPr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4</w:t>
      </w:r>
      <w:r w:rsidR="003E67E2">
        <w:rPr>
          <w:b/>
          <w:i/>
          <w:noProof/>
          <w:sz w:val="28"/>
          <w:lang w:eastAsia="ko-KR"/>
        </w:rPr>
        <w:t>xxxx</w:t>
      </w:r>
    </w:p>
    <w:p w:rsidR="00C36C82" w:rsidRPr="002C0A1C" w:rsidRDefault="0014219E" w:rsidP="00CB20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sz w:val="24"/>
          <w:szCs w:val="24"/>
        </w:rPr>
        <w:t>3GPP TSG-CT</w:t>
      </w:r>
      <w:r w:rsidR="00C36C82">
        <w:rPr>
          <w:b/>
          <w:sz w:val="24"/>
          <w:szCs w:val="24"/>
        </w:rPr>
        <w:t xml:space="preserve"> WG</w:t>
      </w:r>
      <w:r w:rsidR="00024F9D">
        <w:rPr>
          <w:b/>
          <w:sz w:val="24"/>
          <w:szCs w:val="24"/>
        </w:rPr>
        <w:t>1</w:t>
      </w:r>
      <w:r w:rsidR="00C36C82">
        <w:rPr>
          <w:b/>
          <w:sz w:val="24"/>
          <w:szCs w:val="24"/>
        </w:rPr>
        <w:t xml:space="preserve"> Meeting #</w:t>
      </w:r>
      <w:r w:rsidR="00024F9D">
        <w:rPr>
          <w:b/>
          <w:sz w:val="24"/>
          <w:szCs w:val="24"/>
          <w:lang w:eastAsia="ko-KR"/>
        </w:rPr>
        <w:t>8</w:t>
      </w:r>
      <w:r w:rsidR="00AE38B8">
        <w:rPr>
          <w:b/>
          <w:sz w:val="24"/>
          <w:szCs w:val="24"/>
          <w:lang w:eastAsia="ko-KR"/>
        </w:rPr>
        <w:t>8</w:t>
      </w:r>
      <w:r w:rsidR="00C36C82">
        <w:rPr>
          <w:b/>
          <w:sz w:val="24"/>
          <w:szCs w:val="24"/>
        </w:rPr>
        <w:tab/>
      </w:r>
      <w:r w:rsidR="00597DFE">
        <w:rPr>
          <w:rFonts w:hint="eastAsia"/>
          <w:b/>
          <w:sz w:val="24"/>
          <w:szCs w:val="24"/>
          <w:lang w:eastAsia="ko-KR"/>
        </w:rPr>
        <w:t xml:space="preserve">         </w:t>
      </w:r>
      <w:r w:rsidR="002C0A1C">
        <w:rPr>
          <w:rFonts w:hint="eastAsia"/>
          <w:b/>
          <w:sz w:val="24"/>
          <w:szCs w:val="24"/>
          <w:lang w:eastAsia="ko-KR"/>
        </w:rPr>
        <w:t xml:space="preserve">                       </w:t>
      </w:r>
      <w:r w:rsidR="00AD5EB0">
        <w:rPr>
          <w:rFonts w:hint="eastAsia"/>
          <w:b/>
          <w:sz w:val="24"/>
          <w:szCs w:val="24"/>
          <w:lang w:eastAsia="ko-KR"/>
        </w:rPr>
        <w:t xml:space="preserve">                               </w:t>
      </w:r>
      <w:r w:rsidR="00F25C57">
        <w:rPr>
          <w:b/>
          <w:sz w:val="24"/>
          <w:szCs w:val="24"/>
        </w:rPr>
        <w:t>C</w:t>
      </w:r>
      <w:r w:rsidR="00024F9D">
        <w:rPr>
          <w:b/>
          <w:sz w:val="24"/>
          <w:szCs w:val="24"/>
        </w:rPr>
        <w:t>1</w:t>
      </w:r>
      <w:r w:rsidR="00C36C82">
        <w:rPr>
          <w:b/>
          <w:sz w:val="24"/>
          <w:szCs w:val="24"/>
        </w:rPr>
        <w:t>-</w:t>
      </w:r>
      <w:r w:rsidR="00A0495F">
        <w:rPr>
          <w:rFonts w:hint="eastAsia"/>
          <w:b/>
          <w:sz w:val="24"/>
          <w:szCs w:val="24"/>
          <w:lang w:eastAsia="ko-KR"/>
        </w:rPr>
        <w:t>1</w:t>
      </w:r>
      <w:r w:rsidR="005379BD">
        <w:rPr>
          <w:b/>
          <w:sz w:val="24"/>
          <w:szCs w:val="24"/>
          <w:lang w:eastAsia="ko-KR"/>
        </w:rPr>
        <w:t>4</w:t>
      </w:r>
      <w:r w:rsidR="00D210EA">
        <w:rPr>
          <w:b/>
          <w:sz w:val="24"/>
          <w:szCs w:val="24"/>
          <w:lang w:eastAsia="ko-KR"/>
        </w:rPr>
        <w:t>2</w:t>
      </w:r>
      <w:r w:rsidR="00E23845">
        <w:rPr>
          <w:b/>
          <w:sz w:val="24"/>
          <w:szCs w:val="24"/>
          <w:lang w:eastAsia="ko-KR"/>
        </w:rPr>
        <w:t>966</w:t>
      </w:r>
      <w:r w:rsidR="00C36C82">
        <w:rPr>
          <w:b/>
          <w:sz w:val="24"/>
          <w:szCs w:val="24"/>
        </w:rPr>
        <w:br/>
      </w:r>
      <w:r w:rsidR="00AE38B8" w:rsidRPr="00AE38B8">
        <w:rPr>
          <w:b/>
          <w:noProof/>
          <w:sz w:val="24"/>
          <w:lang w:eastAsia="ko-KR"/>
        </w:rPr>
        <w:t>Cape Town, South Africa, 14 - 18 July 2014</w:t>
      </w: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Default="009223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2C52">
        <w:rPr>
          <w:rFonts w:ascii="Arial" w:hAnsi="Arial" w:cs="Arial"/>
          <w:b/>
          <w:bCs/>
        </w:rPr>
        <w:t>Deutsch Telekom</w:t>
      </w:r>
    </w:p>
    <w:p w:rsidR="00922389" w:rsidRPr="00D210EA" w:rsidRDefault="009223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10EA" w:rsidRPr="00D210EA">
        <w:rPr>
          <w:rFonts w:ascii="Arial" w:hAnsi="Arial" w:cs="Arial"/>
          <w:b/>
          <w:bCs/>
        </w:rPr>
        <w:t>draft-jesske-straw-forking-correlation-00</w:t>
      </w:r>
    </w:p>
    <w:p w:rsidR="00922389" w:rsidRDefault="000D5E4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12.48.2</w:t>
      </w:r>
    </w:p>
    <w:p w:rsidR="00922389" w:rsidRDefault="009223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</w:t>
      </w:r>
      <w:r w:rsidR="00992C52">
        <w:rPr>
          <w:rFonts w:ascii="Arial" w:hAnsi="Arial" w:cs="Arial"/>
          <w:b/>
          <w:bCs/>
        </w:rPr>
        <w:t>cument for:</w:t>
      </w:r>
      <w:r w:rsidR="00992C52">
        <w:rPr>
          <w:rFonts w:ascii="Arial" w:hAnsi="Arial" w:cs="Arial"/>
          <w:b/>
          <w:bCs/>
        </w:rPr>
        <w:tab/>
        <w:t>INFORMATION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92C52" w:rsidRDefault="00992C52">
      <w:pPr>
        <w:rPr>
          <w:rFonts w:ascii="Arial" w:hAnsi="Arial" w:cs="Arial"/>
          <w:b/>
          <w:bCs/>
        </w:rPr>
      </w:pPr>
    </w:p>
    <w:p w:rsidR="00F62EC6" w:rsidRPr="003E67E2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Network Working Group                                          R. Jesske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2D788E">
        <w:rPr>
          <w:rFonts w:ascii="Courier New" w:hAnsi="Courier New" w:cs="Courier New"/>
        </w:rPr>
        <w:t>Internet-</w:t>
      </w:r>
      <w:proofErr w:type="spellStart"/>
      <w:r w:rsidRPr="002D788E">
        <w:rPr>
          <w:rFonts w:ascii="Courier New" w:hAnsi="Courier New" w:cs="Courier New"/>
        </w:rPr>
        <w:t>Draft</w:t>
      </w:r>
      <w:proofErr w:type="spellEnd"/>
      <w:r w:rsidRPr="002D788E">
        <w:rPr>
          <w:rFonts w:ascii="Courier New" w:hAnsi="Courier New" w:cs="Courier New"/>
        </w:rPr>
        <w:t xml:space="preserve">                                          Deutsche Telekom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proofErr w:type="spellStart"/>
      <w:r w:rsidRPr="002D788E">
        <w:rPr>
          <w:rFonts w:ascii="Courier New" w:hAnsi="Courier New" w:cs="Courier New"/>
        </w:rPr>
        <w:t>Intended</w:t>
      </w:r>
      <w:proofErr w:type="spellEnd"/>
      <w:r w:rsidRPr="002D788E">
        <w:rPr>
          <w:rFonts w:ascii="Courier New" w:hAnsi="Courier New" w:cs="Courier New"/>
        </w:rPr>
        <w:t xml:space="preserve"> </w:t>
      </w:r>
      <w:proofErr w:type="spellStart"/>
      <w:r w:rsidRPr="002D788E">
        <w:rPr>
          <w:rFonts w:ascii="Courier New" w:hAnsi="Courier New" w:cs="Courier New"/>
        </w:rPr>
        <w:t>status</w:t>
      </w:r>
      <w:proofErr w:type="spellEnd"/>
      <w:r w:rsidRPr="002D788E">
        <w:rPr>
          <w:rFonts w:ascii="Courier New" w:hAnsi="Courier New" w:cs="Courier New"/>
        </w:rPr>
        <w:t xml:space="preserve">: </w:t>
      </w:r>
      <w:proofErr w:type="spellStart"/>
      <w:r w:rsidRPr="002D788E">
        <w:rPr>
          <w:rFonts w:ascii="Courier New" w:hAnsi="Courier New" w:cs="Courier New"/>
        </w:rPr>
        <w:t>Informational</w:t>
      </w:r>
      <w:proofErr w:type="spellEnd"/>
      <w:r w:rsidRPr="002D788E">
        <w:rPr>
          <w:rFonts w:ascii="Courier New" w:hAnsi="Courier New" w:cs="Courier New"/>
        </w:rPr>
        <w:t xml:space="preserve">                              </w:t>
      </w:r>
      <w:proofErr w:type="spellStart"/>
      <w:r w:rsidRPr="002D788E">
        <w:rPr>
          <w:rFonts w:ascii="Courier New" w:hAnsi="Courier New" w:cs="Courier New"/>
        </w:rPr>
        <w:t>July</w:t>
      </w:r>
      <w:proofErr w:type="spellEnd"/>
      <w:r w:rsidRPr="002D788E">
        <w:rPr>
          <w:rFonts w:ascii="Courier New" w:hAnsi="Courier New" w:cs="Courier New"/>
        </w:rPr>
        <w:t xml:space="preserve"> 4, 2014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Expires: January 5, 2015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Correlation of multiple responses of forked INVITES in Back to Back User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                  Agents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</w:t>
      </w:r>
      <w:proofErr w:type="gramStart"/>
      <w:r w:rsidRPr="004929D7">
        <w:rPr>
          <w:rFonts w:ascii="Courier New" w:hAnsi="Courier New" w:cs="Courier New"/>
          <w:lang w:val="en-US"/>
        </w:rPr>
        <w:t>draft-jesske-straw-forking-correlation-00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Abstract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describe how a correlation of multiple </w:t>
      </w:r>
      <w:proofErr w:type="spellStart"/>
      <w:r w:rsidRPr="004929D7">
        <w:rPr>
          <w:rFonts w:ascii="Courier New" w:hAnsi="Courier New" w:cs="Courier New"/>
          <w:lang w:val="en-US"/>
        </w:rPr>
        <w:t>resonses</w:t>
      </w:r>
      <w:proofErr w:type="spellEnd"/>
      <w:r w:rsidRPr="004929D7">
        <w:rPr>
          <w:rFonts w:ascii="Courier New" w:hAnsi="Courier New" w:cs="Courier New"/>
          <w:lang w:val="en-US"/>
        </w:rPr>
        <w:t xml:space="preserve"> of a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forked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INVITE in Back to Back User Agents can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Requirements Language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key words "MUST", "MUST NOT", "REQUIRED", "SHALL", "SHALL NOT",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"SHOULD", "SHOULD NOT", "RECOMMENDED", "MAY", and "OPTIONAL" in this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document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are to be interpreted as described in RFC 2119 [RFC2119].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Status of This Memo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Internet-Draft is submitted in full conformance with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provisions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BCP 78 and BCP 79.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Internet-Drafts are working documents of the Internet Engineering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Task Force (IETF).  Note that other groups may also distribute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documents as Internet-Drafts.  The list of current Internet-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Drafts is</w:t>
      </w:r>
      <w:proofErr w:type="gramEnd"/>
      <w:r w:rsidRPr="004929D7">
        <w:rPr>
          <w:rFonts w:ascii="Courier New" w:hAnsi="Courier New" w:cs="Courier New"/>
          <w:lang w:val="en-US"/>
        </w:rPr>
        <w:t xml:space="preserve"> at http://datatracker.ietf.org/drafts/current/.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Internet-Drafts are draft documents valid for a maximum of six months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and</w:t>
      </w:r>
      <w:proofErr w:type="gramEnd"/>
      <w:r w:rsidRPr="004929D7">
        <w:rPr>
          <w:rFonts w:ascii="Courier New" w:hAnsi="Courier New" w:cs="Courier New"/>
          <w:lang w:val="en-US"/>
        </w:rPr>
        <w:t xml:space="preserve"> may be updated, replaced, or </w:t>
      </w:r>
      <w:proofErr w:type="spellStart"/>
      <w:r w:rsidRPr="004929D7">
        <w:rPr>
          <w:rFonts w:ascii="Courier New" w:hAnsi="Courier New" w:cs="Courier New"/>
          <w:lang w:val="en-US"/>
        </w:rPr>
        <w:t>obsoleted</w:t>
      </w:r>
      <w:proofErr w:type="spellEnd"/>
      <w:r w:rsidRPr="004929D7">
        <w:rPr>
          <w:rFonts w:ascii="Courier New" w:hAnsi="Courier New" w:cs="Courier New"/>
          <w:lang w:val="en-US"/>
        </w:rPr>
        <w:t xml:space="preserve"> by other documents at any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time</w:t>
      </w:r>
      <w:proofErr w:type="gramEnd"/>
      <w:r w:rsidRPr="004929D7">
        <w:rPr>
          <w:rFonts w:ascii="Courier New" w:hAnsi="Courier New" w:cs="Courier New"/>
          <w:lang w:val="en-US"/>
        </w:rPr>
        <w:t>.  It is inappropriate to use Internet-Drafts as reference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material</w:t>
      </w:r>
      <w:proofErr w:type="gramEnd"/>
      <w:r w:rsidRPr="004929D7">
        <w:rPr>
          <w:rFonts w:ascii="Courier New" w:hAnsi="Courier New" w:cs="Courier New"/>
          <w:lang w:val="en-US"/>
        </w:rPr>
        <w:t xml:space="preserve"> or to cite them other than as "work in progress."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Internet-Draft will expire on January 5, 2015.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Copyright Notice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Copyright (c) 2014 IETF Trust and the persons identified as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document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authors.  All rights reserved.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is subject to BCP 78 and the IETF Trust's Legal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Provisions Relating to IETF Documents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(http://trustee.ietf.org/license-info) in effect on the date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publication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this document.  Please review these documents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lastRenderedPageBreak/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carefully</w:t>
      </w:r>
      <w:proofErr w:type="gramEnd"/>
      <w:r w:rsidRPr="004929D7">
        <w:rPr>
          <w:rFonts w:ascii="Courier New" w:hAnsi="Courier New" w:cs="Courier New"/>
          <w:lang w:val="en-US"/>
        </w:rPr>
        <w:t>, as they describe your rights and restrictions with respect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1]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to</w:t>
      </w:r>
      <w:proofErr w:type="gramEnd"/>
      <w:r w:rsidRPr="004929D7">
        <w:rPr>
          <w:rFonts w:ascii="Courier New" w:hAnsi="Courier New" w:cs="Courier New"/>
          <w:lang w:val="en-US"/>
        </w:rPr>
        <w:t xml:space="preserve"> this document.  Code Components extracted from this document must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include</w:t>
      </w:r>
      <w:proofErr w:type="gramEnd"/>
      <w:r w:rsidRPr="004929D7">
        <w:rPr>
          <w:rFonts w:ascii="Courier New" w:hAnsi="Courier New" w:cs="Courier New"/>
          <w:lang w:val="en-US"/>
        </w:rPr>
        <w:t xml:space="preserve"> Simplified BSD License text as described in Section 4.e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Trust Legal Provisions and are provided without warranty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described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Simplified BSD License.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Table of Contents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1.  Problem Statement . . . . . . . . . . . . . . . . . . . . . .   2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1.1</w:t>
      </w:r>
      <w:proofErr w:type="gramStart"/>
      <w:r w:rsidRPr="004929D7">
        <w:rPr>
          <w:rFonts w:ascii="Courier New" w:hAnsi="Courier New" w:cs="Courier New"/>
          <w:lang w:val="en-US"/>
        </w:rPr>
        <w:t>.  Requirements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 forking in SIP networks interconnecting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</w:t>
      </w:r>
      <w:proofErr w:type="gramStart"/>
      <w:r w:rsidRPr="004929D7">
        <w:rPr>
          <w:rFonts w:ascii="Courier New" w:hAnsi="Courier New" w:cs="Courier New"/>
          <w:lang w:val="en-US"/>
        </w:rPr>
        <w:t>with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other SIP networks . . . . . . . . . . . . . . . . .   3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1.2</w:t>
      </w:r>
      <w:proofErr w:type="gramStart"/>
      <w:r w:rsidRPr="004929D7">
        <w:rPr>
          <w:rFonts w:ascii="Courier New" w:hAnsi="Courier New" w:cs="Courier New"/>
          <w:lang w:val="en-US"/>
        </w:rPr>
        <w:t>.  SIP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procedures under consideration for forking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</w:t>
      </w:r>
      <w:proofErr w:type="gramStart"/>
      <w:r w:rsidRPr="004929D7">
        <w:rPr>
          <w:rFonts w:ascii="Courier New" w:hAnsi="Courier New" w:cs="Courier New"/>
          <w:lang w:val="en-US"/>
        </w:rPr>
        <w:t>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cases . . . . . . . . . . . . . . . . . . . . . . . .   3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1.3</w:t>
      </w:r>
      <w:proofErr w:type="gramStart"/>
      <w:r w:rsidRPr="004929D7">
        <w:rPr>
          <w:rFonts w:ascii="Courier New" w:hAnsi="Courier New" w:cs="Courier New"/>
          <w:lang w:val="en-US"/>
        </w:rPr>
        <w:t>.  Normal</w:t>
      </w:r>
      <w:proofErr w:type="gramEnd"/>
      <w:r w:rsidRPr="004929D7">
        <w:rPr>
          <w:rFonts w:ascii="Courier New" w:hAnsi="Courier New" w:cs="Courier New"/>
          <w:lang w:val="en-US"/>
        </w:rPr>
        <w:t xml:space="preserve"> Forking use case . . . . . . . . . . . . . . . . .   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1.4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provisional responses with SDP . . . . . . .   6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1.5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provisional responses with SDP 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1.6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100 </w:t>
      </w:r>
      <w:proofErr w:type="spellStart"/>
      <w:r w:rsidRPr="004929D7">
        <w:rPr>
          <w:rFonts w:ascii="Courier New" w:hAnsi="Courier New" w:cs="Courier New"/>
          <w:lang w:val="en-US"/>
        </w:rPr>
        <w:t>rel</w:t>
      </w:r>
      <w:proofErr w:type="spellEnd"/>
      <w:r w:rsidRPr="004929D7">
        <w:rPr>
          <w:rFonts w:ascii="Courier New" w:hAnsi="Courier New" w:cs="Courier New"/>
          <w:lang w:val="en-US"/>
        </w:rPr>
        <w:t xml:space="preserve"> is used  . . .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1.7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preconditions are used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1.8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early media played  . .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2.  IANA Considerations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3.  Security Considerations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4.  Acknowledgements  .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5.  References  . . . .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5.1</w:t>
      </w:r>
      <w:proofErr w:type="gramStart"/>
      <w:r w:rsidRPr="004929D7">
        <w:rPr>
          <w:rFonts w:ascii="Courier New" w:hAnsi="Courier New" w:cs="Courier New"/>
          <w:lang w:val="en-US"/>
        </w:rPr>
        <w:t>.  Normative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 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5.2</w:t>
      </w:r>
      <w:proofErr w:type="gramStart"/>
      <w:r w:rsidRPr="004929D7">
        <w:rPr>
          <w:rFonts w:ascii="Courier New" w:hAnsi="Courier New" w:cs="Courier New"/>
          <w:lang w:val="en-US"/>
        </w:rPr>
        <w:t>.  Informative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 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Appendix A.</w:t>
      </w:r>
      <w:proofErr w:type="gramEnd"/>
      <w:r w:rsidRPr="004929D7">
        <w:rPr>
          <w:rFonts w:ascii="Courier New" w:hAnsi="Courier New" w:cs="Courier New"/>
          <w:lang w:val="en-US"/>
        </w:rPr>
        <w:t xml:space="preserve">  An Appendix  . . .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Author's Address  . . . . . . .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  Problem Statement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world of SIP networks is steadily growing.  SIP networks based 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IETF RFC 3261 also networks of operators based on 3GPP IMS or ETSI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TISPAN NGN and many others are </w:t>
      </w:r>
      <w:proofErr w:type="gramStart"/>
      <w:r w:rsidRPr="004929D7">
        <w:rPr>
          <w:rFonts w:ascii="Courier New" w:hAnsi="Courier New" w:cs="Courier New"/>
          <w:lang w:val="en-US"/>
        </w:rPr>
        <w:t>existing</w:t>
      </w:r>
      <w:proofErr w:type="gramEnd"/>
      <w:r w:rsidRPr="004929D7">
        <w:rPr>
          <w:rFonts w:ascii="Courier New" w:hAnsi="Courier New" w:cs="Courier New"/>
          <w:lang w:val="en-US"/>
        </w:rPr>
        <w:t>.  Now connecting this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networks</w:t>
      </w:r>
      <w:proofErr w:type="gramEnd"/>
      <w:r w:rsidRPr="004929D7">
        <w:rPr>
          <w:rFonts w:ascii="Courier New" w:hAnsi="Courier New" w:cs="Courier New"/>
          <w:lang w:val="en-US"/>
        </w:rPr>
        <w:t xml:space="preserve"> may result in problems of interoperability.  One main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problem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the SIP basic feature forking which allows to spread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INVITE request towards multiples registered UA's for one identity.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Nevertheless the forking feature described in RFC3261 [RFC3261] which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allows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reach more than one target which is registered under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same</w:t>
      </w:r>
      <w:proofErr w:type="gramEnd"/>
      <w:r w:rsidRPr="004929D7">
        <w:rPr>
          <w:rFonts w:ascii="Courier New" w:hAnsi="Courier New" w:cs="Courier New"/>
          <w:lang w:val="en-US"/>
        </w:rPr>
        <w:t xml:space="preserve"> identity but at </w:t>
      </w:r>
      <w:proofErr w:type="spellStart"/>
      <w:r w:rsidRPr="004929D7">
        <w:rPr>
          <w:rFonts w:ascii="Courier New" w:hAnsi="Courier New" w:cs="Courier New"/>
          <w:lang w:val="en-US"/>
        </w:rPr>
        <w:t>diffrent</w:t>
      </w:r>
      <w:proofErr w:type="spellEnd"/>
      <w:r w:rsidRPr="004929D7">
        <w:rPr>
          <w:rFonts w:ascii="Courier New" w:hAnsi="Courier New" w:cs="Courier New"/>
          <w:lang w:val="en-US"/>
        </w:rPr>
        <w:t xml:space="preserve"> locations is not really supported by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UAC and also not by networks having B2BUA's (e.g.  PSTN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interwoking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 xml:space="preserve"> Gateways or Session </w:t>
      </w:r>
      <w:proofErr w:type="spellStart"/>
      <w:r w:rsidRPr="004929D7">
        <w:rPr>
          <w:rFonts w:ascii="Courier New" w:hAnsi="Courier New" w:cs="Courier New"/>
          <w:lang w:val="en-US"/>
        </w:rPr>
        <w:t>Boader</w:t>
      </w:r>
      <w:proofErr w:type="spell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Controler</w:t>
      </w:r>
      <w:proofErr w:type="spellEnd"/>
      <w:r w:rsidRPr="004929D7">
        <w:rPr>
          <w:rFonts w:ascii="Courier New" w:hAnsi="Courier New" w:cs="Courier New"/>
          <w:lang w:val="en-US"/>
        </w:rPr>
        <w:t>) in the path.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Forking itself apply when Bob is registering his home phone and 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client on his notebook with the same identity.  This INVITE will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now</w:t>
      </w:r>
      <w:proofErr w:type="gramEnd"/>
      <w:r w:rsidRPr="004929D7">
        <w:rPr>
          <w:rFonts w:ascii="Courier New" w:hAnsi="Courier New" w:cs="Courier New"/>
          <w:lang w:val="en-US"/>
        </w:rPr>
        <w:t xml:space="preserve"> be sent to both </w:t>
      </w:r>
      <w:proofErr w:type="spellStart"/>
      <w:r w:rsidRPr="004929D7">
        <w:rPr>
          <w:rFonts w:ascii="Courier New" w:hAnsi="Courier New" w:cs="Courier New"/>
          <w:lang w:val="en-US"/>
        </w:rPr>
        <w:t>enddevices</w:t>
      </w:r>
      <w:proofErr w:type="spellEnd"/>
      <w:r w:rsidRPr="004929D7">
        <w:rPr>
          <w:rFonts w:ascii="Courier New" w:hAnsi="Courier New" w:cs="Courier New"/>
          <w:lang w:val="en-US"/>
        </w:rPr>
        <w:t>.  And each end device will answer with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provisional response (</w:t>
      </w:r>
      <w:proofErr w:type="spellStart"/>
      <w:r w:rsidRPr="004929D7">
        <w:rPr>
          <w:rFonts w:ascii="Courier New" w:hAnsi="Courier New" w:cs="Courier New"/>
          <w:lang w:val="en-US"/>
        </w:rPr>
        <w:t>e.G.</w:t>
      </w:r>
      <w:proofErr w:type="spellEnd"/>
      <w:r w:rsidRPr="004929D7">
        <w:rPr>
          <w:rFonts w:ascii="Courier New" w:hAnsi="Courier New" w:cs="Courier New"/>
          <w:lang w:val="en-US"/>
        </w:rPr>
        <w:t xml:space="preserve"> 180 ringing) or a final response.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Now the originating SIP device has to understand that two devices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ringing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one will answer the call.  No Problem since RFC3261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allows this and allows also the originating device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2]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handle</w:t>
      </w:r>
      <w:proofErr w:type="gramEnd"/>
      <w:r w:rsidRPr="004929D7">
        <w:rPr>
          <w:rFonts w:ascii="Courier New" w:hAnsi="Courier New" w:cs="Courier New"/>
          <w:lang w:val="en-US"/>
        </w:rPr>
        <w:t xml:space="preserve"> multiples responses.  But this is not mandated by RFC3261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and ted to </w:t>
      </w:r>
      <w:proofErr w:type="gramStart"/>
      <w:r w:rsidRPr="004929D7">
        <w:rPr>
          <w:rFonts w:ascii="Courier New" w:hAnsi="Courier New" w:cs="Courier New"/>
          <w:lang w:val="en-US"/>
        </w:rPr>
        <w:t>implementers</w:t>
      </w:r>
      <w:proofErr w:type="gramEnd"/>
      <w:r w:rsidRPr="004929D7">
        <w:rPr>
          <w:rFonts w:ascii="Courier New" w:hAnsi="Courier New" w:cs="Courier New"/>
          <w:lang w:val="en-US"/>
        </w:rPr>
        <w:t xml:space="preserve"> choice.  There will the first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problem</w:t>
      </w:r>
      <w:proofErr w:type="gramEnd"/>
      <w:r w:rsidRPr="004929D7">
        <w:rPr>
          <w:rFonts w:ascii="Courier New" w:hAnsi="Courier New" w:cs="Courier New"/>
          <w:lang w:val="en-US"/>
        </w:rPr>
        <w:t xml:space="preserve"> apply that only one of the Responses will be taken into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consideration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With further features like Preconditions and reliability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provisional</w:t>
      </w:r>
      <w:proofErr w:type="gramEnd"/>
      <w:r w:rsidRPr="004929D7">
        <w:rPr>
          <w:rFonts w:ascii="Courier New" w:hAnsi="Courier New" w:cs="Courier New"/>
          <w:lang w:val="en-US"/>
        </w:rPr>
        <w:t xml:space="preserve"> responses the UAC has to reserve resources for one or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both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the responses and opens a early dialog.  And has to choose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which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the dialogs should be reserved when not supporting multiples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early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dialogs.  Thus </w:t>
      </w:r>
      <w:proofErr w:type="gramStart"/>
      <w:r w:rsidRPr="004929D7">
        <w:rPr>
          <w:rFonts w:ascii="Courier New" w:hAnsi="Courier New" w:cs="Courier New"/>
          <w:lang w:val="en-US"/>
        </w:rPr>
        <w:t>a spread of problems arise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such behavior.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will describe how a correlation for multiples early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dialogs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other received Responses can done within a B2BUA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described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taxonomy document RFC7029 [RFC7029] The role of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B2BUA is a Signaling/Media Plane B2BUA Role.  Thus </w:t>
      </w:r>
      <w:proofErr w:type="gramStart"/>
      <w:r w:rsidRPr="004929D7">
        <w:rPr>
          <w:rFonts w:ascii="Courier New" w:hAnsi="Courier New" w:cs="Courier New"/>
          <w:lang w:val="en-US"/>
        </w:rPr>
        <w:t>many possible use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cases</w:t>
      </w:r>
      <w:proofErr w:type="gramEnd"/>
      <w:r w:rsidRPr="004929D7">
        <w:rPr>
          <w:rFonts w:ascii="Courier New" w:hAnsi="Courier New" w:cs="Courier New"/>
          <w:lang w:val="en-US"/>
        </w:rPr>
        <w:t xml:space="preserve"> which will be possible looking on the used features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considered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this document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1.1</w:t>
      </w:r>
      <w:proofErr w:type="gramStart"/>
      <w:r w:rsidRPr="004929D7">
        <w:rPr>
          <w:rFonts w:ascii="Courier New" w:hAnsi="Courier New" w:cs="Courier New"/>
          <w:lang w:val="en-US"/>
        </w:rPr>
        <w:t>.  Requirements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 forking in SIP networks interconnecting with other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SIP networks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provide the best user behavior a service provider shall have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possibility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correlate multiples received responses to one dialog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leg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the UAC.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B2BUS providing such possibility must have to understand where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SIP dialog request is coming from and if this originating network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or</w:t>
      </w:r>
      <w:proofErr w:type="gramEnd"/>
      <w:r w:rsidRPr="004929D7">
        <w:rPr>
          <w:rFonts w:ascii="Courier New" w:hAnsi="Courier New" w:cs="Courier New"/>
          <w:lang w:val="en-US"/>
        </w:rPr>
        <w:t xml:space="preserve"> entity or UA can or cannot support multiples responses.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main requirement is to have an entity that can receive multiples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responses</w:t>
      </w:r>
      <w:proofErr w:type="gramEnd"/>
      <w:r w:rsidRPr="004929D7">
        <w:rPr>
          <w:rFonts w:ascii="Courier New" w:hAnsi="Courier New" w:cs="Courier New"/>
          <w:lang w:val="en-US"/>
        </w:rPr>
        <w:t xml:space="preserve"> from forked INVITES which now can be correlated to one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single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 towards the originating entity.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act proactive the B2BUA should also be possible to include and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handle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no-for directive based on the originating and terminating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network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1.2</w:t>
      </w:r>
      <w:proofErr w:type="gramStart"/>
      <w:r w:rsidRPr="004929D7">
        <w:rPr>
          <w:rFonts w:ascii="Courier New" w:hAnsi="Courier New" w:cs="Courier New"/>
          <w:lang w:val="en-US"/>
        </w:rPr>
        <w:t>.  SIP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procedures under consideration for forking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</w:t>
      </w:r>
      <w:proofErr w:type="gramStart"/>
      <w:r w:rsidRPr="004929D7">
        <w:rPr>
          <w:rFonts w:ascii="Courier New" w:hAnsi="Courier New" w:cs="Courier New"/>
          <w:lang w:val="en-US"/>
        </w:rPr>
        <w:t>cases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defined in RFC3261 [RFC3261</w:t>
      </w:r>
      <w:proofErr w:type="gramStart"/>
      <w:r w:rsidRPr="004929D7">
        <w:rPr>
          <w:rFonts w:ascii="Courier New" w:hAnsi="Courier New" w:cs="Courier New"/>
          <w:lang w:val="en-US"/>
        </w:rPr>
        <w:t>]describes</w:t>
      </w:r>
      <w:proofErr w:type="gramEnd"/>
      <w:r w:rsidRPr="004929D7">
        <w:rPr>
          <w:rFonts w:ascii="Courier New" w:hAnsi="Courier New" w:cs="Courier New"/>
          <w:lang w:val="en-US"/>
        </w:rPr>
        <w:t xml:space="preserve"> how forking should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Also rules for UA for responses and merged requests are defined.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it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stated how a forking correlation should apply and what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needed</w:t>
      </w:r>
      <w:proofErr w:type="gramEnd"/>
      <w:r w:rsidRPr="004929D7">
        <w:rPr>
          <w:rFonts w:ascii="Courier New" w:hAnsi="Courier New" w:cs="Courier New"/>
          <w:lang w:val="en-US"/>
        </w:rPr>
        <w:t xml:space="preserve">.  There are further </w:t>
      </w:r>
      <w:proofErr w:type="spellStart"/>
      <w:r w:rsidRPr="004929D7">
        <w:rPr>
          <w:rFonts w:ascii="Courier New" w:hAnsi="Courier New" w:cs="Courier New"/>
          <w:lang w:val="en-US"/>
        </w:rPr>
        <w:t>documetns</w:t>
      </w:r>
      <w:proofErr w:type="spellEnd"/>
      <w:r w:rsidRPr="004929D7">
        <w:rPr>
          <w:rFonts w:ascii="Courier New" w:hAnsi="Courier New" w:cs="Courier New"/>
          <w:lang w:val="en-US"/>
        </w:rPr>
        <w:t xml:space="preserve"> which are describing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reliability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provisional Responses RFC3262 [RFC3262]and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Precondition mechanism in RFC3312 [RFC3312].</w:t>
      </w:r>
      <w:proofErr w:type="gramEnd"/>
      <w:r w:rsidRPr="004929D7">
        <w:rPr>
          <w:rFonts w:ascii="Courier New" w:hAnsi="Courier New" w:cs="Courier New"/>
          <w:lang w:val="en-US"/>
        </w:rPr>
        <w:t xml:space="preserve">  In both documents a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further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description of forking relevant issues are missing.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3]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Further mechanisms to express caller preferences defined in RFC3841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[RFC3841].  This RFC defines a method to signal the "fork-directive"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to</w:t>
      </w:r>
      <w:proofErr w:type="gramEnd"/>
      <w:r w:rsidRPr="004929D7">
        <w:rPr>
          <w:rFonts w:ascii="Courier New" w:hAnsi="Courier New" w:cs="Courier New"/>
          <w:lang w:val="en-US"/>
        </w:rPr>
        <w:t xml:space="preserve"> indicate that the UAC will not have a forking in the forwarding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path</w:t>
      </w:r>
      <w:proofErr w:type="gramEnd"/>
      <w:r w:rsidRPr="004929D7">
        <w:rPr>
          <w:rFonts w:ascii="Courier New" w:hAnsi="Courier New" w:cs="Courier New"/>
          <w:lang w:val="en-US"/>
        </w:rPr>
        <w:t xml:space="preserve">.  This directive is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optional SIP feature which is not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implemented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each SIP network.  The Request Disposition header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contains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regarding directive which is requested by the User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Agent.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avoid too many </w:t>
      </w:r>
      <w:proofErr w:type="spellStart"/>
      <w:r w:rsidRPr="004929D7">
        <w:rPr>
          <w:rFonts w:ascii="Courier New" w:hAnsi="Courier New" w:cs="Courier New"/>
          <w:lang w:val="en-US"/>
        </w:rPr>
        <w:t>forkings</w:t>
      </w:r>
      <w:proofErr w:type="spellEnd"/>
      <w:r w:rsidRPr="004929D7">
        <w:rPr>
          <w:rFonts w:ascii="Courier New" w:hAnsi="Courier New" w:cs="Courier New"/>
          <w:lang w:val="en-US"/>
        </w:rPr>
        <w:t xml:space="preserve"> (possible early Dialogs) RFC5393 [RFC5393]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defines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Max-Breadth header to avoid </w:t>
      </w:r>
      <w:proofErr w:type="spellStart"/>
      <w:r w:rsidRPr="004929D7">
        <w:rPr>
          <w:rFonts w:ascii="Courier New" w:hAnsi="Courier New" w:cs="Courier New"/>
          <w:lang w:val="en-US"/>
        </w:rPr>
        <w:t>to</w:t>
      </w:r>
      <w:proofErr w:type="spellEnd"/>
      <w:r w:rsidRPr="004929D7">
        <w:rPr>
          <w:rFonts w:ascii="Courier New" w:hAnsi="Courier New" w:cs="Courier New"/>
          <w:lang w:val="en-US"/>
        </w:rPr>
        <w:t xml:space="preserve"> many forked Requests.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there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 effect on correlating the responses.  This helps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reduce</w:t>
      </w:r>
      <w:proofErr w:type="gramEnd"/>
      <w:r w:rsidRPr="004929D7">
        <w:rPr>
          <w:rFonts w:ascii="Courier New" w:hAnsi="Courier New" w:cs="Courier New"/>
          <w:lang w:val="en-US"/>
        </w:rPr>
        <w:t xml:space="preserve"> a cascading of multiples </w:t>
      </w:r>
      <w:proofErr w:type="spellStart"/>
      <w:r w:rsidRPr="004929D7">
        <w:rPr>
          <w:rFonts w:ascii="Courier New" w:hAnsi="Courier New" w:cs="Courier New"/>
          <w:lang w:val="en-US"/>
        </w:rPr>
        <w:t>forkings</w:t>
      </w:r>
      <w:proofErr w:type="spellEnd"/>
      <w:r w:rsidRPr="004929D7">
        <w:rPr>
          <w:rFonts w:ascii="Courier New" w:hAnsi="Courier New" w:cs="Courier New"/>
          <w:lang w:val="en-US"/>
        </w:rPr>
        <w:t xml:space="preserve"> in the forward path. 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number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header gives the maximum branches (parallel possible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early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dialogs) of a forked request.  Exceeding the maximum will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result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error responses 440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RFC6228 [RFC6228</w:t>
      </w:r>
      <w:proofErr w:type="gramStart"/>
      <w:r w:rsidRPr="004929D7">
        <w:rPr>
          <w:rFonts w:ascii="Courier New" w:hAnsi="Courier New" w:cs="Courier New"/>
          <w:lang w:val="en-US"/>
        </w:rPr>
        <w:t>]defines</w:t>
      </w:r>
      <w:proofErr w:type="gramEnd"/>
      <w:r w:rsidRPr="004929D7">
        <w:rPr>
          <w:rFonts w:ascii="Courier New" w:hAnsi="Courier New" w:cs="Courier New"/>
          <w:lang w:val="en-US"/>
        </w:rPr>
        <w:t xml:space="preserve"> a new response code to close early dialogs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proper</w:t>
      </w:r>
      <w:proofErr w:type="gramEnd"/>
      <w:r w:rsidRPr="004929D7">
        <w:rPr>
          <w:rFonts w:ascii="Courier New" w:hAnsi="Courier New" w:cs="Courier New"/>
          <w:lang w:val="en-US"/>
        </w:rPr>
        <w:t>.  In case where a forking proxy realizes that a 200 OK has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processed the proxy can sent 199 responses to the other open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dialogs</w:t>
      </w:r>
      <w:proofErr w:type="gramEnd"/>
      <w:r w:rsidRPr="004929D7">
        <w:rPr>
          <w:rFonts w:ascii="Courier New" w:hAnsi="Courier New" w:cs="Courier New"/>
          <w:lang w:val="en-US"/>
        </w:rPr>
        <w:t>.  This helps in case of correlation when early dialogs has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sent till the end user.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RFC3326 [RFC3326] defines the Reason header and describes one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because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case the INVITE is forked and results in a rejection,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error</w:t>
      </w:r>
      <w:proofErr w:type="gramEnd"/>
      <w:r w:rsidRPr="004929D7">
        <w:rPr>
          <w:rFonts w:ascii="Courier New" w:hAnsi="Courier New" w:cs="Courier New"/>
          <w:lang w:val="en-US"/>
        </w:rPr>
        <w:t xml:space="preserve"> response may never be forwarded to the client unless all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branches also reject the request.  This problem is known as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"Heterogeneous Error Response Forking Problem", or HERFP.</w:t>
      </w:r>
      <w:proofErr w:type="gramEnd"/>
      <w:r w:rsidRPr="004929D7">
        <w:rPr>
          <w:rFonts w:ascii="Courier New" w:hAnsi="Courier New" w:cs="Courier New"/>
          <w:lang w:val="en-US"/>
        </w:rPr>
        <w:t xml:space="preserve">  It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foreseen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that a solution to this problem may involve encapsulating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final error response in a provisional response.  The Reason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header</w:t>
      </w:r>
      <w:proofErr w:type="gramEnd"/>
      <w:r w:rsidRPr="004929D7">
        <w:rPr>
          <w:rFonts w:ascii="Courier New" w:hAnsi="Courier New" w:cs="Courier New"/>
          <w:lang w:val="en-US"/>
        </w:rPr>
        <w:t xml:space="preserve"> field is a candidate to be used for such encapsulation.  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this</w:t>
      </w:r>
      <w:proofErr w:type="gramEnd"/>
      <w:r w:rsidRPr="004929D7">
        <w:rPr>
          <w:rFonts w:ascii="Courier New" w:hAnsi="Courier New" w:cs="Courier New"/>
          <w:lang w:val="en-US"/>
        </w:rPr>
        <w:t xml:space="preserve"> case the forking proxy will release the dialogs.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1.3</w:t>
      </w:r>
      <w:proofErr w:type="gramStart"/>
      <w:r w:rsidRPr="004929D7">
        <w:rPr>
          <w:rFonts w:ascii="Courier New" w:hAnsi="Courier New" w:cs="Courier New"/>
          <w:lang w:val="en-US"/>
        </w:rPr>
        <w:t>.  Normal</w:t>
      </w:r>
      <w:proofErr w:type="gramEnd"/>
      <w:r w:rsidRPr="004929D7">
        <w:rPr>
          <w:rFonts w:ascii="Courier New" w:hAnsi="Courier New" w:cs="Courier New"/>
          <w:lang w:val="en-US"/>
        </w:rPr>
        <w:t xml:space="preserve"> Forking use case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defined in RFC3261 [RFC3261</w:t>
      </w:r>
      <w:proofErr w:type="gramStart"/>
      <w:r w:rsidRPr="004929D7">
        <w:rPr>
          <w:rFonts w:ascii="Courier New" w:hAnsi="Courier New" w:cs="Courier New"/>
          <w:lang w:val="en-US"/>
        </w:rPr>
        <w:t>]describe</w:t>
      </w:r>
      <w:proofErr w:type="gramEnd"/>
      <w:r w:rsidRPr="004929D7">
        <w:rPr>
          <w:rFonts w:ascii="Courier New" w:hAnsi="Courier New" w:cs="Courier New"/>
          <w:lang w:val="en-US"/>
        </w:rPr>
        <w:t xml:space="preserve"> how forking should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Also rules for UA for responses and merged requests are defined.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it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stated how a forking correlation should apply and what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needed</w:t>
      </w:r>
      <w:proofErr w:type="gramEnd"/>
      <w:r w:rsidRPr="004929D7">
        <w:rPr>
          <w:rFonts w:ascii="Courier New" w:hAnsi="Courier New" w:cs="Courier New"/>
          <w:lang w:val="en-US"/>
        </w:rPr>
        <w:t>.  There are further document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4]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UAC           Proxy    Forking Proxy       UAS_2   UAS_3   UAS_4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INVITE --&gt;|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 INVITE --&gt;|-- INVITE (2) -&gt;|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(4) 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(2) --|&lt;- 18x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(3) --|&lt;- 18x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(4) --|&lt;- 18x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(4)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ACK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|--- ACK (4) 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ACK (4) -------------------&gt;|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 CANCEL (2)&gt;|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 CANCEL (2)&gt;|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|--CANCEL (2</w:t>
      </w:r>
      <w:proofErr w:type="gramStart"/>
      <w:r w:rsidRPr="004929D7">
        <w:rPr>
          <w:rFonts w:ascii="Courier New" w:hAnsi="Courier New" w:cs="Courier New"/>
          <w:lang w:val="en-US"/>
        </w:rPr>
        <w:t>)---</w:t>
      </w:r>
      <w:proofErr w:type="gramEnd"/>
      <w:r w:rsidRPr="004929D7">
        <w:rPr>
          <w:rFonts w:ascii="Courier New" w:hAnsi="Courier New" w:cs="Courier New"/>
          <w:lang w:val="en-US"/>
        </w:rPr>
        <w:t>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(2)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 CANCEL (3)&gt;|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 CANCEL (3)&gt;|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</w:t>
      </w:r>
      <w:proofErr w:type="gramStart"/>
      <w:r w:rsidRPr="004929D7">
        <w:rPr>
          <w:rFonts w:ascii="Courier New" w:hAnsi="Courier New" w:cs="Courier New"/>
          <w:lang w:val="en-US"/>
        </w:rPr>
        <w:t>CANCEL(</w:t>
      </w:r>
      <w:proofErr w:type="gramEnd"/>
      <w:r w:rsidRPr="004929D7">
        <w:rPr>
          <w:rFonts w:ascii="Courier New" w:hAnsi="Courier New" w:cs="Courier New"/>
          <w:lang w:val="en-US"/>
        </w:rPr>
        <w:t>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(3)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Figure 1: Example Call Flow Forking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As you can see, this figure shows the normal </w:t>
      </w:r>
      <w:proofErr w:type="spellStart"/>
      <w:r w:rsidRPr="004929D7">
        <w:rPr>
          <w:rFonts w:ascii="Courier New" w:hAnsi="Courier New" w:cs="Courier New"/>
          <w:lang w:val="en-US"/>
        </w:rPr>
        <w:t>forking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case where each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 sends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18x either with or without SDP.  UAS_4 sends a final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the UAC has to cancel all other open provisional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responses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Further possible scenarios are that two or three UAS will answer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200 in time so that the UAC has now three open sessions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which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really the goal when a user would like to communicate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with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one person.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5]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Figure 1 shows </w:t>
      </w:r>
      <w:proofErr w:type="gramStart"/>
      <w:r w:rsidRPr="004929D7">
        <w:rPr>
          <w:rFonts w:ascii="Courier New" w:hAnsi="Courier New" w:cs="Courier New"/>
          <w:lang w:val="en-US"/>
        </w:rPr>
        <w:t>an</w:t>
      </w:r>
      <w:proofErr w:type="gramEnd"/>
      <w:r w:rsidRPr="004929D7">
        <w:rPr>
          <w:rFonts w:ascii="Courier New" w:hAnsi="Courier New" w:cs="Courier New"/>
          <w:lang w:val="en-US"/>
        </w:rPr>
        <w:t xml:space="preserve"> normal example of forking.  With receiving 18x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UAC has to open transaction. </w:t>
      </w:r>
      <w:proofErr w:type="gramStart"/>
      <w:r w:rsidRPr="004929D7">
        <w:rPr>
          <w:rFonts w:ascii="Courier New" w:hAnsi="Courier New" w:cs="Courier New"/>
          <w:lang w:val="en-US"/>
        </w:rPr>
        <w:t>where</w:t>
      </w:r>
      <w:proofErr w:type="gramEnd"/>
      <w:r w:rsidRPr="004929D7">
        <w:rPr>
          <w:rFonts w:ascii="Courier New" w:hAnsi="Courier New" w:cs="Courier New"/>
          <w:lang w:val="en-US"/>
        </w:rPr>
        <w:t xml:space="preserve"> UAS_2 and UAS_3 does reject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a 4xx.  </w:t>
      </w:r>
      <w:proofErr w:type="gramStart"/>
      <w:r w:rsidRPr="004929D7">
        <w:rPr>
          <w:rFonts w:ascii="Courier New" w:hAnsi="Courier New" w:cs="Courier New"/>
          <w:lang w:val="en-US"/>
        </w:rPr>
        <w:t>So only UAA_4 answers the dialog correctly.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1.4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provisional responses with SDP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in the responses.  This use case appear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UAS instances where the INVITE is forked to will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different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r w:rsidRPr="004929D7">
        <w:rPr>
          <w:rFonts w:ascii="Courier New" w:hAnsi="Courier New" w:cs="Courier New"/>
          <w:lang w:val="en-US"/>
        </w:rPr>
        <w:t>.  E.G one UA is a video phone answering with a video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codec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other one a mobile phone and a further one using a DECT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entity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UAC             B2BUA    Forking Proxy       UAS_2   UAS_3   UAS_4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INVITE --&gt;|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 INVITE --&gt;|-- INVITE (2) -&gt;|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(4) 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(2) --|&lt;- 18x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|&lt;-UPDATE (3)-|&lt;- 18x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|-- 200 (3)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|&lt;-UPDATE (4)-|&lt;- 18x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|-- 200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(4)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ACK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|--- ACK (4) 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ACK (4) -------------------&gt;|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        Figure 2: Example Call Flow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With arriving a new 18x with additional </w:t>
      </w:r>
      <w:proofErr w:type="spell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r w:rsidRPr="004929D7">
        <w:rPr>
          <w:rFonts w:ascii="Courier New" w:hAnsi="Courier New" w:cs="Courier New"/>
          <w:lang w:val="en-US"/>
        </w:rPr>
        <w:t xml:space="preserve"> included have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result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an UPDATE containing the SDP of the preceding 18x. 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important</w:t>
      </w:r>
      <w:proofErr w:type="gramEnd"/>
      <w:r w:rsidRPr="004929D7">
        <w:rPr>
          <w:rFonts w:ascii="Courier New" w:hAnsi="Courier New" w:cs="Courier New"/>
          <w:lang w:val="en-US"/>
        </w:rPr>
        <w:t xml:space="preserve"> fact is that the B2BUA has to anchor the media plane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well</w:t>
      </w:r>
      <w:proofErr w:type="gramEnd"/>
      <w:r w:rsidRPr="004929D7">
        <w:rPr>
          <w:rFonts w:ascii="Courier New" w:hAnsi="Courier New" w:cs="Courier New"/>
          <w:lang w:val="en-US"/>
        </w:rPr>
        <w:t xml:space="preserve"> as acting as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B2BUA.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6]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1.5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provisional responses with SDP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content.  This use case appear when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UAS instances where the INVITE is forked to will use different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>.  E.G one UA is a video phone answering with a video codec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one a mobile phone and a further one using a DECT entity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1.6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100 </w:t>
      </w:r>
      <w:proofErr w:type="spellStart"/>
      <w:r w:rsidRPr="004929D7">
        <w:rPr>
          <w:rFonts w:ascii="Courier New" w:hAnsi="Courier New" w:cs="Courier New"/>
          <w:lang w:val="en-US"/>
        </w:rPr>
        <w:t>rel</w:t>
      </w:r>
      <w:proofErr w:type="spellEnd"/>
      <w:r w:rsidRPr="004929D7">
        <w:rPr>
          <w:rFonts w:ascii="Courier New" w:hAnsi="Courier New" w:cs="Courier New"/>
          <w:lang w:val="en-US"/>
        </w:rPr>
        <w:t xml:space="preserve"> is used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content.  And in addition one or more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UAS will require reliability of provisional responses.  Please Note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that</w:t>
      </w:r>
      <w:proofErr w:type="gramEnd"/>
      <w:r w:rsidRPr="004929D7">
        <w:rPr>
          <w:rFonts w:ascii="Courier New" w:hAnsi="Courier New" w:cs="Courier New"/>
          <w:lang w:val="en-US"/>
        </w:rPr>
        <w:t xml:space="preserve"> such a behavior could be cause by an application server playing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specific</w:t>
      </w:r>
      <w:proofErr w:type="gramEnd"/>
      <w:r w:rsidRPr="004929D7">
        <w:rPr>
          <w:rFonts w:ascii="Courier New" w:hAnsi="Courier New" w:cs="Courier New"/>
          <w:lang w:val="en-US"/>
        </w:rPr>
        <w:t xml:space="preserve"> announcements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There is the possibility based on the request if the 100rel mechanism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will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be used between B2BUA and UAS or really end to end.  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case</w:t>
      </w:r>
      <w:proofErr w:type="gramEnd"/>
      <w:r w:rsidRPr="004929D7">
        <w:rPr>
          <w:rFonts w:ascii="Courier New" w:hAnsi="Courier New" w:cs="Courier New"/>
          <w:lang w:val="en-US"/>
        </w:rPr>
        <w:t xml:space="preserve"> where the 100rel is stated as supported it is not mandatory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it.  In that case where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18x is sent back with a 100rel required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B2BUA can play the role of anchoring the media and apply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100rel between B2BUA and UAS and let the UAC to B2BUA connection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unreliable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Where the B2BUA decides to path the required 100rel the UAC will send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PRACK and waits for the 200 OK.  In case there are further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18x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other type of SDP arriving at the B2BUA the UAC needs to be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informed</w:t>
      </w:r>
      <w:proofErr w:type="gramEnd"/>
      <w:r w:rsidRPr="004929D7">
        <w:rPr>
          <w:rFonts w:ascii="Courier New" w:hAnsi="Courier New" w:cs="Courier New"/>
          <w:lang w:val="en-US"/>
        </w:rPr>
        <w:t xml:space="preserve"> about change of codec.  The UAC has again to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PRACK.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1.7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preconditions are used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use case describes the case where preconditions will be used.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This apply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mobile networks where resource reservation is used.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Precondition mechanism in RFC3312 [RFC3312] shows the needed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additional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procedures.  A B2BUA doing correlation in between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allows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one early dialog sent back to the UAC.  The B2BUA has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anchor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SIP Dialogs as well as the media reservation streams.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1.8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early media played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use case describes the case where early media is played due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application</w:t>
      </w:r>
      <w:proofErr w:type="gramEnd"/>
      <w:r w:rsidRPr="004929D7">
        <w:rPr>
          <w:rFonts w:ascii="Courier New" w:hAnsi="Courier New" w:cs="Courier New"/>
          <w:lang w:val="en-US"/>
        </w:rPr>
        <w:t xml:space="preserve"> server actions.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e.g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 xml:space="preserve"> playing a ringtone or a specific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announcement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sent back.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7]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2.  IANA Considerations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makes no request of IANA.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Note to RFC Editor: this section may be removed on publication as an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RFC.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3.  Security Considerations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4.  Acknowledgements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 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5.1</w:t>
      </w:r>
      <w:proofErr w:type="gramStart"/>
      <w:r w:rsidRPr="004929D7">
        <w:rPr>
          <w:rFonts w:ascii="Courier New" w:hAnsi="Courier New" w:cs="Courier New"/>
          <w:lang w:val="en-US"/>
        </w:rPr>
        <w:t>.  Normative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[RFC2119]  </w:t>
      </w:r>
      <w:proofErr w:type="spellStart"/>
      <w:r w:rsidRPr="004929D7">
        <w:rPr>
          <w:rFonts w:ascii="Courier New" w:hAnsi="Courier New" w:cs="Courier New"/>
          <w:lang w:val="en-US"/>
        </w:rPr>
        <w:t>Bradner</w:t>
      </w:r>
      <w:proofErr w:type="spellEnd"/>
      <w:r w:rsidRPr="004929D7">
        <w:rPr>
          <w:rFonts w:ascii="Courier New" w:hAnsi="Courier New" w:cs="Courier New"/>
          <w:lang w:val="en-US"/>
        </w:rPr>
        <w:t>, S., "Key words for use in RFCs to Indicate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Requirement Levels", BCP 14, RFC 2119, March 1997.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 Rosenberg, J.,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Camarillo, G., Johnston,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A., Peterson, J., Sparks, R., Handley, M., and 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</w:t>
      </w:r>
      <w:proofErr w:type="spellStart"/>
      <w:r w:rsidRPr="004929D7">
        <w:rPr>
          <w:rFonts w:ascii="Courier New" w:hAnsi="Courier New" w:cs="Courier New"/>
          <w:lang w:val="en-US"/>
        </w:rPr>
        <w:t>Schooler</w:t>
      </w:r>
      <w:proofErr w:type="spellEnd"/>
      <w:r w:rsidRPr="004929D7">
        <w:rPr>
          <w:rFonts w:ascii="Courier New" w:hAnsi="Courier New" w:cs="Courier New"/>
          <w:lang w:val="en-US"/>
        </w:rPr>
        <w:t>, "SIP: Session Initiation Protocol", RFC 3261,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June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[RFC3262]  Rosenberg, J. and H.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"Reliability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Provisional Responses in Session Initiation Protocol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(SIP)", RFC 3262, June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[RFC3312]  Camarillo, G., Marshall, W., and J. Rosenberg,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"Integration of Resource Management and Session Initiation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Protocol (SIP)", RFC 3312, October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[RFC3326] 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Oran, D., and G. Camarillo, "The Reason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Header Field for the Session Initiation Protocol (SIP)",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RFC 3326, December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[RFC3841]  Rosenberg, J.,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and P. Kyzivat, "Caller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Preferences for the Session Initiation Protocol (SIP)",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RFC 3841, August 2004.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[RFC5393]  Sparks, R., Lawrence, S., </w:t>
      </w:r>
      <w:proofErr w:type="spellStart"/>
      <w:r w:rsidRPr="004929D7">
        <w:rPr>
          <w:rFonts w:ascii="Courier New" w:hAnsi="Courier New" w:cs="Courier New"/>
          <w:lang w:val="en-US"/>
        </w:rPr>
        <w:t>Hawrylyshen</w:t>
      </w:r>
      <w:proofErr w:type="spellEnd"/>
      <w:r w:rsidRPr="004929D7">
        <w:rPr>
          <w:rFonts w:ascii="Courier New" w:hAnsi="Courier New" w:cs="Courier New"/>
          <w:lang w:val="en-US"/>
        </w:rPr>
        <w:t xml:space="preserve">, A., and B. </w:t>
      </w:r>
      <w:proofErr w:type="spellStart"/>
      <w:r w:rsidRPr="004929D7">
        <w:rPr>
          <w:rFonts w:ascii="Courier New" w:hAnsi="Courier New" w:cs="Courier New"/>
          <w:lang w:val="en-US"/>
        </w:rPr>
        <w:t>Campen</w:t>
      </w:r>
      <w:proofErr w:type="spellEnd"/>
      <w:r w:rsidRPr="004929D7">
        <w:rPr>
          <w:rFonts w:ascii="Courier New" w:hAnsi="Courier New" w:cs="Courier New"/>
          <w:lang w:val="en-US"/>
        </w:rPr>
        <w:t>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"Addressing an Amplification Vulnerability in Session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Initiation Protocol (SIP) Forking Proxies", RFC 5393,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December 2008.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[RFC6228]  Holmberg, C., "Session Initiation Protocol (SIP) Response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Code for Indication of Terminated Dialog", RFC 6228, May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2011.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8]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[RFC7029]  Hartman, S., Wasserman, M., and D. Zhang, "Extensible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Authentication Protocol (EAP) Mutual Cryptographic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Binding", RFC 7029, October 2013.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5.2</w:t>
      </w:r>
      <w:proofErr w:type="gramStart"/>
      <w:r w:rsidRPr="004929D7">
        <w:rPr>
          <w:rFonts w:ascii="Courier New" w:hAnsi="Courier New" w:cs="Courier New"/>
          <w:lang w:val="en-US"/>
        </w:rPr>
        <w:t>.  Informative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[TS24.229]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3GPP, "IP multimedia call control protocol based 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Session Initiation Protocol (SIP) and Session Description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Protocol (SDP); Stage 3", March 2014.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proofErr w:type="gramStart"/>
      <w:r w:rsidRPr="004929D7">
        <w:rPr>
          <w:rFonts w:ascii="Courier New" w:hAnsi="Courier New" w:cs="Courier New"/>
          <w:lang w:val="en-US"/>
        </w:rPr>
        <w:t>Appendix A.</w:t>
      </w:r>
      <w:proofErr w:type="gramEnd"/>
      <w:r w:rsidRPr="004929D7">
        <w:rPr>
          <w:rFonts w:ascii="Courier New" w:hAnsi="Courier New" w:cs="Courier New"/>
          <w:lang w:val="en-US"/>
        </w:rPr>
        <w:t xml:space="preserve">  An Appendix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3E67E2" w:rsidRDefault="00F62EC6" w:rsidP="00F62EC6">
      <w:pPr>
        <w:pStyle w:val="NurText"/>
        <w:rPr>
          <w:rFonts w:ascii="Courier New" w:hAnsi="Courier New" w:cs="Courier New"/>
        </w:rPr>
      </w:pPr>
      <w:proofErr w:type="spellStart"/>
      <w:r w:rsidRPr="003E67E2">
        <w:rPr>
          <w:rFonts w:ascii="Courier New" w:hAnsi="Courier New" w:cs="Courier New"/>
        </w:rPr>
        <w:t>Author's</w:t>
      </w:r>
      <w:proofErr w:type="spellEnd"/>
      <w:r w:rsidRPr="003E67E2">
        <w:rPr>
          <w:rFonts w:ascii="Courier New" w:hAnsi="Courier New" w:cs="Courier New"/>
        </w:rPr>
        <w:t xml:space="preserve"> </w:t>
      </w:r>
      <w:proofErr w:type="spellStart"/>
      <w:r w:rsidRPr="003E67E2">
        <w:rPr>
          <w:rFonts w:ascii="Courier New" w:hAnsi="Courier New" w:cs="Courier New"/>
        </w:rPr>
        <w:t>Address</w:t>
      </w:r>
      <w:proofErr w:type="spellEnd"/>
    </w:p>
    <w:p w:rsidR="00F62EC6" w:rsidRPr="003E67E2" w:rsidRDefault="00F62EC6" w:rsidP="00F62EC6">
      <w:pPr>
        <w:pStyle w:val="NurText"/>
        <w:rPr>
          <w:rFonts w:ascii="Courier New" w:hAnsi="Courier New" w:cs="Courier New"/>
        </w:rPr>
      </w:pPr>
    </w:p>
    <w:p w:rsidR="00F62EC6" w:rsidRPr="00F62EC6" w:rsidRDefault="00F62EC6" w:rsidP="00F62EC6">
      <w:pPr>
        <w:pStyle w:val="NurText"/>
        <w:rPr>
          <w:rFonts w:ascii="Courier New" w:hAnsi="Courier New" w:cs="Courier New"/>
        </w:rPr>
      </w:pPr>
      <w:r w:rsidRPr="00F62EC6">
        <w:rPr>
          <w:rFonts w:ascii="Courier New" w:hAnsi="Courier New" w:cs="Courier New"/>
        </w:rPr>
        <w:t xml:space="preserve">   Roland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F62EC6">
        <w:rPr>
          <w:rFonts w:ascii="Courier New" w:hAnsi="Courier New" w:cs="Courier New"/>
        </w:rPr>
        <w:t xml:space="preserve">   </w:t>
      </w:r>
      <w:r w:rsidRPr="002D788E">
        <w:rPr>
          <w:rFonts w:ascii="Courier New" w:hAnsi="Courier New" w:cs="Courier New"/>
        </w:rPr>
        <w:t>Deutsche Telekom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2D788E">
        <w:rPr>
          <w:rFonts w:ascii="Courier New" w:hAnsi="Courier New" w:cs="Courier New"/>
        </w:rPr>
        <w:t xml:space="preserve">   Heinrich-Herz-Str. </w:t>
      </w:r>
      <w:r w:rsidRPr="004929D7">
        <w:rPr>
          <w:rFonts w:ascii="Courier New" w:hAnsi="Courier New" w:cs="Courier New"/>
          <w:lang w:val="en-US"/>
        </w:rPr>
        <w:t>3-7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Darmstadt  64307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Germany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Phone: +49 6151 581 2766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Email: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r.jesske</w:t>
      </w:r>
      <w:proofErr w:type="spellEnd"/>
      <w:r w:rsidRPr="004929D7">
        <w:rPr>
          <w:rFonts w:ascii="Courier New" w:hAnsi="Courier New" w:cs="Courier New"/>
          <w:lang w:val="en-US"/>
        </w:rPr>
        <w:t>[</w:t>
      </w:r>
      <w:proofErr w:type="gramEnd"/>
      <w:r w:rsidRPr="004929D7">
        <w:rPr>
          <w:rFonts w:ascii="Courier New" w:hAnsi="Courier New" w:cs="Courier New"/>
          <w:lang w:val="en-US"/>
        </w:rPr>
        <w:t>AT]</w:t>
      </w:r>
      <w:proofErr w:type="spellStart"/>
      <w:r w:rsidRPr="004929D7">
        <w:rPr>
          <w:rFonts w:ascii="Courier New" w:hAnsi="Courier New" w:cs="Courier New"/>
          <w:lang w:val="en-US"/>
        </w:rPr>
        <w:t>telekom</w:t>
      </w:r>
      <w:proofErr w:type="spellEnd"/>
      <w:r w:rsidRPr="004929D7">
        <w:rPr>
          <w:rFonts w:ascii="Courier New" w:hAnsi="Courier New" w:cs="Courier New"/>
          <w:lang w:val="en-US"/>
        </w:rPr>
        <w:t>[DOT]de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2D788E">
        <w:rPr>
          <w:rFonts w:ascii="Courier New" w:hAnsi="Courier New" w:cs="Courier New"/>
        </w:rPr>
        <w:t xml:space="preserve">Jesske                   </w:t>
      </w:r>
      <w:proofErr w:type="spellStart"/>
      <w:r w:rsidRPr="002D788E">
        <w:rPr>
          <w:rFonts w:ascii="Courier New" w:hAnsi="Courier New" w:cs="Courier New"/>
        </w:rPr>
        <w:t>Expires</w:t>
      </w:r>
      <w:proofErr w:type="spellEnd"/>
      <w:r w:rsidRPr="002D788E">
        <w:rPr>
          <w:rFonts w:ascii="Courier New" w:hAnsi="Courier New" w:cs="Courier New"/>
        </w:rPr>
        <w:t xml:space="preserve"> </w:t>
      </w:r>
      <w:proofErr w:type="spellStart"/>
      <w:r w:rsidRPr="002D788E">
        <w:rPr>
          <w:rFonts w:ascii="Courier New" w:hAnsi="Courier New" w:cs="Courier New"/>
        </w:rPr>
        <w:t>January</w:t>
      </w:r>
      <w:proofErr w:type="spellEnd"/>
      <w:r w:rsidRPr="002D788E">
        <w:rPr>
          <w:rFonts w:ascii="Courier New" w:hAnsi="Courier New" w:cs="Courier New"/>
        </w:rPr>
        <w:t xml:space="preserve"> 5, 2015                [Page 9]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</w:p>
    <w:p w:rsidR="00E34760" w:rsidRDefault="00E34760" w:rsidP="00F62EC6">
      <w:pPr>
        <w:rPr>
          <w:rFonts w:ascii="Arial" w:hAnsi="Arial" w:cs="Arial"/>
          <w:b/>
          <w:bCs/>
          <w:lang w:val="en-US"/>
        </w:rPr>
      </w:pPr>
    </w:p>
    <w:sectPr w:rsidR="00E34760" w:rsidSect="009925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4-07-07T13:36:00Z" w:initials="H">
    <w:p w:rsidR="00D63249" w:rsidRDefault="00352207" w:rsidP="00D63249">
      <w:pPr>
        <w:pStyle w:val="Kommentartext"/>
      </w:pPr>
      <w:r>
        <w:fldChar w:fldCharType="begin"/>
      </w:r>
      <w:r w:rsidR="00D63249">
        <w:instrText>PAGE \# "'Page: '#'</w:instrText>
      </w:r>
      <w:r w:rsidR="00D63249">
        <w:br/>
        <w:instrText>'"</w:instrText>
      </w:r>
      <w:r w:rsidR="00D63249">
        <w:rPr>
          <w:rStyle w:val="Kommentarzeichen"/>
        </w:rPr>
        <w:instrText xml:space="preserve">  </w:instrText>
      </w:r>
      <w:r>
        <w:fldChar w:fldCharType="end"/>
      </w:r>
      <w:r w:rsidR="00D63249">
        <w:rPr>
          <w:rStyle w:val="Kommentarzeichen"/>
        </w:rPr>
        <w:annotationRef/>
      </w:r>
      <w:r w:rsidR="00D63249">
        <w:t xml:space="preserve"> </w:t>
      </w:r>
      <w:hyperlink r:id="rId1" w:history="1">
        <w:r w:rsidR="00D63249">
          <w:rPr>
            <w:rStyle w:val="Hyperlink"/>
          </w:rPr>
          <w:t>Document numbers</w:t>
        </w:r>
      </w:hyperlink>
      <w:r w:rsidR="00D63249">
        <w:t xml:space="preserve"> are allocated by the Working Group Secretary.   Use the format of document number specified by the </w:t>
      </w:r>
      <w:hyperlink r:id="rId2" w:history="1">
        <w:r w:rsidR="00D63249" w:rsidRPr="00BB5DFC">
          <w:rPr>
            <w:rStyle w:val="Hyperlink"/>
          </w:rPr>
          <w:t>3GPP Working Procedures</w:t>
        </w:r>
      </w:hyperlink>
      <w:r w:rsidR="00D63249"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F86" w:rsidRDefault="005B5F86">
      <w:r>
        <w:separator/>
      </w:r>
    </w:p>
  </w:endnote>
  <w:endnote w:type="continuationSeparator" w:id="0">
    <w:p w:rsidR="005B5F86" w:rsidRDefault="005B5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F86" w:rsidRDefault="005B5F86">
      <w:r>
        <w:separator/>
      </w:r>
    </w:p>
  </w:footnote>
  <w:footnote w:type="continuationSeparator" w:id="0">
    <w:p w:rsidR="005B5F86" w:rsidRDefault="005B5F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497"/>
    <w:rsid w:val="0000467F"/>
    <w:rsid w:val="00012478"/>
    <w:rsid w:val="00024F9D"/>
    <w:rsid w:val="000272D9"/>
    <w:rsid w:val="0003211F"/>
    <w:rsid w:val="00081A55"/>
    <w:rsid w:val="00097FF7"/>
    <w:rsid w:val="000B4789"/>
    <w:rsid w:val="000D5E46"/>
    <w:rsid w:val="000E4964"/>
    <w:rsid w:val="000E6181"/>
    <w:rsid w:val="000F0553"/>
    <w:rsid w:val="000F0CE5"/>
    <w:rsid w:val="000F741C"/>
    <w:rsid w:val="00100FD7"/>
    <w:rsid w:val="0012765A"/>
    <w:rsid w:val="00131365"/>
    <w:rsid w:val="0014219E"/>
    <w:rsid w:val="001474ED"/>
    <w:rsid w:val="00147765"/>
    <w:rsid w:val="001551BE"/>
    <w:rsid w:val="00156527"/>
    <w:rsid w:val="0017585A"/>
    <w:rsid w:val="001A36AB"/>
    <w:rsid w:val="001A405C"/>
    <w:rsid w:val="001C475E"/>
    <w:rsid w:val="001C7EAD"/>
    <w:rsid w:val="001D181B"/>
    <w:rsid w:val="001E5505"/>
    <w:rsid w:val="001F230D"/>
    <w:rsid w:val="001F5299"/>
    <w:rsid w:val="00202CE9"/>
    <w:rsid w:val="00205145"/>
    <w:rsid w:val="00214311"/>
    <w:rsid w:val="0022290F"/>
    <w:rsid w:val="002521BD"/>
    <w:rsid w:val="0025237A"/>
    <w:rsid w:val="00273B22"/>
    <w:rsid w:val="00274B98"/>
    <w:rsid w:val="00282E45"/>
    <w:rsid w:val="0028783B"/>
    <w:rsid w:val="00292A93"/>
    <w:rsid w:val="002B542E"/>
    <w:rsid w:val="002B67D1"/>
    <w:rsid w:val="002C0A1C"/>
    <w:rsid w:val="002E6980"/>
    <w:rsid w:val="003007AC"/>
    <w:rsid w:val="00311B09"/>
    <w:rsid w:val="00315B0F"/>
    <w:rsid w:val="003409C4"/>
    <w:rsid w:val="003416E2"/>
    <w:rsid w:val="0034647D"/>
    <w:rsid w:val="00352207"/>
    <w:rsid w:val="00375B79"/>
    <w:rsid w:val="00380110"/>
    <w:rsid w:val="003B5F42"/>
    <w:rsid w:val="003C0A14"/>
    <w:rsid w:val="003C1008"/>
    <w:rsid w:val="003E67E2"/>
    <w:rsid w:val="004207E4"/>
    <w:rsid w:val="00427ACC"/>
    <w:rsid w:val="00450497"/>
    <w:rsid w:val="004869DD"/>
    <w:rsid w:val="004D010D"/>
    <w:rsid w:val="004E4652"/>
    <w:rsid w:val="004F3FD8"/>
    <w:rsid w:val="00521A3A"/>
    <w:rsid w:val="00521C64"/>
    <w:rsid w:val="005379BD"/>
    <w:rsid w:val="00544448"/>
    <w:rsid w:val="005903BC"/>
    <w:rsid w:val="00597DFE"/>
    <w:rsid w:val="005B545E"/>
    <w:rsid w:val="005B5F86"/>
    <w:rsid w:val="005E4046"/>
    <w:rsid w:val="00605074"/>
    <w:rsid w:val="00624166"/>
    <w:rsid w:val="0063539B"/>
    <w:rsid w:val="00663C40"/>
    <w:rsid w:val="006A1E77"/>
    <w:rsid w:val="006B5EE7"/>
    <w:rsid w:val="006C26E9"/>
    <w:rsid w:val="006E04D1"/>
    <w:rsid w:val="006F7838"/>
    <w:rsid w:val="007077B7"/>
    <w:rsid w:val="00717330"/>
    <w:rsid w:val="007338C2"/>
    <w:rsid w:val="00770994"/>
    <w:rsid w:val="00780DAB"/>
    <w:rsid w:val="007956D3"/>
    <w:rsid w:val="007D519E"/>
    <w:rsid w:val="008041FD"/>
    <w:rsid w:val="0084470B"/>
    <w:rsid w:val="008552BD"/>
    <w:rsid w:val="00875824"/>
    <w:rsid w:val="0087660E"/>
    <w:rsid w:val="00876827"/>
    <w:rsid w:val="008A1A2C"/>
    <w:rsid w:val="008A40C0"/>
    <w:rsid w:val="008C114C"/>
    <w:rsid w:val="008C129A"/>
    <w:rsid w:val="008C253D"/>
    <w:rsid w:val="008C54D2"/>
    <w:rsid w:val="008D283E"/>
    <w:rsid w:val="009024E5"/>
    <w:rsid w:val="0091096D"/>
    <w:rsid w:val="00912C9C"/>
    <w:rsid w:val="009138A4"/>
    <w:rsid w:val="00922389"/>
    <w:rsid w:val="00926CA1"/>
    <w:rsid w:val="00947F9C"/>
    <w:rsid w:val="00987578"/>
    <w:rsid w:val="00992539"/>
    <w:rsid w:val="00992C52"/>
    <w:rsid w:val="009949BD"/>
    <w:rsid w:val="009A5243"/>
    <w:rsid w:val="009C1BBB"/>
    <w:rsid w:val="009C301F"/>
    <w:rsid w:val="009F551A"/>
    <w:rsid w:val="009F79BA"/>
    <w:rsid w:val="00A0495F"/>
    <w:rsid w:val="00A04BF4"/>
    <w:rsid w:val="00A36B78"/>
    <w:rsid w:val="00A46B5C"/>
    <w:rsid w:val="00A70BDF"/>
    <w:rsid w:val="00A732A2"/>
    <w:rsid w:val="00A752EC"/>
    <w:rsid w:val="00A852E2"/>
    <w:rsid w:val="00AA0CA9"/>
    <w:rsid w:val="00AD5EB0"/>
    <w:rsid w:val="00AE38B8"/>
    <w:rsid w:val="00AF0D15"/>
    <w:rsid w:val="00B01104"/>
    <w:rsid w:val="00B01398"/>
    <w:rsid w:val="00B76A68"/>
    <w:rsid w:val="00B92F5A"/>
    <w:rsid w:val="00BC57A0"/>
    <w:rsid w:val="00BC6F22"/>
    <w:rsid w:val="00BD24D4"/>
    <w:rsid w:val="00BE1B03"/>
    <w:rsid w:val="00BF23D8"/>
    <w:rsid w:val="00C15A45"/>
    <w:rsid w:val="00C23A3F"/>
    <w:rsid w:val="00C36C82"/>
    <w:rsid w:val="00C5503E"/>
    <w:rsid w:val="00C8109C"/>
    <w:rsid w:val="00CA46C4"/>
    <w:rsid w:val="00CB2033"/>
    <w:rsid w:val="00D0095E"/>
    <w:rsid w:val="00D210EA"/>
    <w:rsid w:val="00D27E3A"/>
    <w:rsid w:val="00D47DBF"/>
    <w:rsid w:val="00D52BF6"/>
    <w:rsid w:val="00D57386"/>
    <w:rsid w:val="00D63249"/>
    <w:rsid w:val="00DA0B16"/>
    <w:rsid w:val="00DB790B"/>
    <w:rsid w:val="00DB7B1C"/>
    <w:rsid w:val="00DC6110"/>
    <w:rsid w:val="00DC762A"/>
    <w:rsid w:val="00DD3D5B"/>
    <w:rsid w:val="00DD62CA"/>
    <w:rsid w:val="00DF08C4"/>
    <w:rsid w:val="00E13938"/>
    <w:rsid w:val="00E157F7"/>
    <w:rsid w:val="00E23845"/>
    <w:rsid w:val="00E34760"/>
    <w:rsid w:val="00E44F6D"/>
    <w:rsid w:val="00E677FD"/>
    <w:rsid w:val="00E74473"/>
    <w:rsid w:val="00EA04B9"/>
    <w:rsid w:val="00EA63A3"/>
    <w:rsid w:val="00EF1A99"/>
    <w:rsid w:val="00F00036"/>
    <w:rsid w:val="00F25C57"/>
    <w:rsid w:val="00F40EA1"/>
    <w:rsid w:val="00F56E4A"/>
    <w:rsid w:val="00F62EC6"/>
    <w:rsid w:val="00F77E9B"/>
    <w:rsid w:val="00F77F79"/>
    <w:rsid w:val="00F91573"/>
    <w:rsid w:val="00F93D18"/>
    <w:rsid w:val="00FD6C39"/>
    <w:rsid w:val="00FD6C42"/>
    <w:rsid w:val="00FE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92539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99253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rsid w:val="00992539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rsid w:val="00992539"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956D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992539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92539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92539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992539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rsid w:val="009925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rsid w:val="00992539"/>
  </w:style>
  <w:style w:type="paragraph" w:customStyle="1" w:styleId="B1">
    <w:name w:val="B1"/>
    <w:basedOn w:val="Standard"/>
    <w:link w:val="B1Char"/>
    <w:rsid w:val="0099253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99253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253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9253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92539"/>
    <w:pPr>
      <w:spacing w:after="120"/>
    </w:pPr>
    <w:rPr>
      <w:rFonts w:ascii="Arial" w:hAnsi="Arial"/>
      <w:lang w:val="en-GB" w:eastAsia="en-US"/>
    </w:rPr>
  </w:style>
  <w:style w:type="paragraph" w:styleId="Dokumentstruktur">
    <w:name w:val="Document Map"/>
    <w:basedOn w:val="Standard"/>
    <w:link w:val="DokumentstrukturZchn"/>
    <w:rsid w:val="00024F9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24F9D"/>
    <w:rPr>
      <w:rFonts w:ascii="Tahoma" w:hAnsi="Tahoma" w:cs="Tahoma"/>
      <w:sz w:val="16"/>
      <w:szCs w:val="16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C550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C5503E"/>
    <w:rPr>
      <w:rFonts w:ascii="Courier New" w:eastAsia="Times New Roman" w:hAnsi="Courier New" w:cs="Courier New"/>
    </w:rPr>
  </w:style>
  <w:style w:type="character" w:customStyle="1" w:styleId="mh">
    <w:name w:val="m_h"/>
    <w:basedOn w:val="Absatz-Standardschriftart"/>
    <w:rsid w:val="00C5503E"/>
  </w:style>
  <w:style w:type="character" w:customStyle="1" w:styleId="h1">
    <w:name w:val="h1"/>
    <w:basedOn w:val="Absatz-Standardschriftart"/>
    <w:rsid w:val="00717330"/>
  </w:style>
  <w:style w:type="paragraph" w:customStyle="1" w:styleId="NO">
    <w:name w:val="NO"/>
    <w:basedOn w:val="Standard"/>
    <w:link w:val="NOZchn"/>
    <w:rsid w:val="00795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basedOn w:val="Absatz-Standardschriftart"/>
    <w:link w:val="NO"/>
    <w:rsid w:val="007956D3"/>
    <w:rPr>
      <w:rFonts w:eastAsia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semiHidden/>
    <w:rsid w:val="007956D3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B1Char">
    <w:name w:val="B1 Char"/>
    <w:basedOn w:val="Absatz-Standardschriftart"/>
    <w:link w:val="B1"/>
    <w:rsid w:val="005B545E"/>
    <w:rPr>
      <w:rFonts w:ascii="Arial" w:hAnsi="Arial"/>
      <w:lang w:val="en-GB" w:eastAsia="en-US"/>
    </w:rPr>
  </w:style>
  <w:style w:type="character" w:styleId="Kommentarzeichen">
    <w:name w:val="annotation reference"/>
    <w:rsid w:val="00D63249"/>
    <w:rPr>
      <w:sz w:val="16"/>
      <w:szCs w:val="16"/>
    </w:rPr>
  </w:style>
  <w:style w:type="character" w:styleId="Hyperlink">
    <w:name w:val="Hyperlink"/>
    <w:rsid w:val="00D63249"/>
    <w:rPr>
      <w:color w:val="0000FF"/>
      <w:u w:val="single"/>
    </w:rPr>
  </w:style>
  <w:style w:type="character" w:customStyle="1" w:styleId="KommentartextZchn">
    <w:name w:val="Kommentartext Zchn"/>
    <w:basedOn w:val="Absatz-Standardschriftart"/>
    <w:link w:val="Kommentartext"/>
    <w:semiHidden/>
    <w:rsid w:val="00D63249"/>
    <w:rPr>
      <w:rFonts w:ascii="Arial" w:hAnsi="Arial"/>
      <w:lang w:val="en-GB" w:eastAsia="en-US"/>
    </w:rPr>
  </w:style>
  <w:style w:type="paragraph" w:styleId="Sprechblasentext">
    <w:name w:val="Balloon Text"/>
    <w:basedOn w:val="Standard"/>
    <w:link w:val="SprechblasentextZchn"/>
    <w:rsid w:val="00D632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3249"/>
    <w:rPr>
      <w:rFonts w:ascii="Tahoma" w:hAnsi="Tahoma" w:cs="Tahoma"/>
      <w:sz w:val="16"/>
      <w:szCs w:val="16"/>
      <w:lang w:val="en-GB" w:eastAsia="en-US"/>
    </w:rPr>
  </w:style>
  <w:style w:type="paragraph" w:styleId="NurText">
    <w:name w:val="Plain Text"/>
    <w:basedOn w:val="Standard"/>
    <w:link w:val="NurTextZchn"/>
    <w:uiPriority w:val="99"/>
    <w:unhideWhenUsed/>
    <w:rsid w:val="00F62EC6"/>
    <w:rPr>
      <w:rFonts w:ascii="Consolas" w:eastAsia="Calibri" w:hAnsi="Consolas" w:cs="Consolas"/>
      <w:sz w:val="21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F62EC6"/>
    <w:rPr>
      <w:rFonts w:ascii="Consolas" w:eastAsia="Calibr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2853</Words>
  <Characters>17975</Characters>
  <Application>Microsoft Office Word</Application>
  <DocSecurity>0</DocSecurity>
  <Lines>149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editorials</cp:lastModifiedBy>
  <cp:revision>2</cp:revision>
  <cp:lastPrinted>2001-04-23T09:30:00Z</cp:lastPrinted>
  <dcterms:created xsi:type="dcterms:W3CDTF">2014-07-10T13:16:00Z</dcterms:created>
  <dcterms:modified xsi:type="dcterms:W3CDTF">2014-07-10T13:16:00Z</dcterms:modified>
</cp:coreProperties>
</file>